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81F" w:rsidRPr="0081571F" w:rsidRDefault="0079181F" w:rsidP="007918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71F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79181F" w:rsidRPr="0081571F" w:rsidRDefault="0079181F" w:rsidP="007918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71F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79181F" w:rsidRDefault="0079181F" w:rsidP="007918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71F">
        <w:rPr>
          <w:rFonts w:ascii="Times New Roman" w:hAnsi="Times New Roman" w:cs="Times New Roman"/>
          <w:b/>
          <w:sz w:val="24"/>
          <w:szCs w:val="24"/>
        </w:rPr>
        <w:t>ГРАД МАДАН</w:t>
      </w:r>
    </w:p>
    <w:p w:rsidR="00BC5994" w:rsidRPr="0081571F" w:rsidRDefault="00BC5994" w:rsidP="007918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81F" w:rsidRPr="0081571F" w:rsidRDefault="0079181F" w:rsidP="0079181F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79181F" w:rsidRPr="0081571F" w:rsidRDefault="0079181F" w:rsidP="0079181F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79181F" w:rsidRPr="0081571F" w:rsidRDefault="0079181F" w:rsidP="0079181F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 ЗАПИСКА</w:t>
      </w:r>
    </w:p>
    <w:p w:rsidR="0079181F" w:rsidRPr="0081571F" w:rsidRDefault="0079181F" w:rsidP="007918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</w:t>
      </w: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Фахри Адемов Молайсенов – Кмет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бщина Мадан</w:t>
      </w:r>
    </w:p>
    <w:p w:rsidR="0079181F" w:rsidRPr="0081571F" w:rsidRDefault="0079181F" w:rsidP="007918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181F" w:rsidRPr="0081571F" w:rsidRDefault="0079181F" w:rsidP="007918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181F" w:rsidRPr="006277A0" w:rsidRDefault="0079181F" w:rsidP="0079181F">
      <w:pPr>
        <w:tabs>
          <w:tab w:val="left" w:pos="709"/>
        </w:tabs>
        <w:ind w:left="-11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8157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на </w:t>
      </w:r>
      <w:r w:rsidR="004937EB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задание по чл.125 от ЗУТ и </w:t>
      </w:r>
      <w:r w:rsidR="00166273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съгласие за</w:t>
      </w:r>
      <w:r w:rsidR="004937EB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изработването на проект за ПУП - Устройствена </w:t>
      </w:r>
      <w:r w:rsidR="006A2B72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електрическа</w:t>
      </w:r>
      <w:r w:rsidR="004A3AD7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37EB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план-схема за обект: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F667C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Външно електрозахранване на Административна сграда с идентификатор 46045.502.222.1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в </w:t>
      </w:r>
      <w:r w:rsidR="004F667C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ПИ46045.502.222, за който е отреден УПИ </w:t>
      </w:r>
      <w:r w:rsidR="004F667C" w:rsidRPr="001D459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="004F667C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-за </w:t>
      </w:r>
      <w:proofErr w:type="spellStart"/>
      <w:r w:rsidR="004F667C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пром.зона</w:t>
      </w:r>
      <w:proofErr w:type="spellEnd"/>
      <w:r w:rsidR="004F667C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кв.88 по ПУП на гр.Мадан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община Мадан</w:t>
      </w:r>
      <w:r w:rsidRPr="001D459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чл.</w:t>
      </w:r>
      <w:r w:rsidR="00656A44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193, ал.</w:t>
      </w:r>
      <w:r w:rsidR="00656A44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6 от ЗУТ, с възложител „Електроразпределение Юг“</w:t>
      </w:r>
      <w:r w:rsidR="00656A44"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ЕАД</w:t>
      </w:r>
      <w:r w:rsidRPr="006277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BC5994" w:rsidRPr="0081571F" w:rsidRDefault="00BC5994" w:rsidP="0079181F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181F" w:rsidRPr="0081571F" w:rsidRDefault="0079181F" w:rsidP="0079181F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79181F" w:rsidRPr="0081571F" w:rsidRDefault="0079181F" w:rsidP="001A77C8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Уважаеми  дами и господа общински съветници</w:t>
      </w: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79181F" w:rsidRPr="0081571F" w:rsidRDefault="0079181F" w:rsidP="0079181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181F" w:rsidRPr="0081571F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Със заявление с вх.№</w:t>
      </w:r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9600-</w:t>
      </w:r>
      <w:r w:rsidR="00970961">
        <w:rPr>
          <w:rFonts w:ascii="Times New Roman" w:eastAsia="Times New Roman" w:hAnsi="Times New Roman" w:cs="Times New Roman"/>
          <w:sz w:val="24"/>
          <w:szCs w:val="24"/>
          <w:lang w:eastAsia="bg-BG"/>
        </w:rPr>
        <w:t>1259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70961"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97096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81571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„Електроразпределение Юг“</w:t>
      </w:r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37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ЕАД са внесени техническо задание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37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скица- </w:t>
      </w:r>
      <w:r w:rsidR="004937E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изработване на </w:t>
      </w:r>
      <w:r w:rsidRPr="0081571F">
        <w:rPr>
          <w:rFonts w:ascii="Times New Roman" w:hAnsi="Times New Roman" w:cs="Times New Roman"/>
          <w:bCs/>
          <w:sz w:val="24"/>
          <w:szCs w:val="24"/>
        </w:rPr>
        <w:t>Устройствена</w:t>
      </w:r>
      <w:r w:rsidR="00322F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2B72">
        <w:rPr>
          <w:rFonts w:ascii="Times New Roman" w:hAnsi="Times New Roman" w:cs="Times New Roman"/>
          <w:bCs/>
          <w:sz w:val="24"/>
          <w:szCs w:val="24"/>
        </w:rPr>
        <w:t>електрическа</w:t>
      </w:r>
      <w:r w:rsidRPr="0081571F">
        <w:rPr>
          <w:rFonts w:ascii="Times New Roman" w:hAnsi="Times New Roman" w:cs="Times New Roman"/>
          <w:bCs/>
          <w:sz w:val="24"/>
          <w:szCs w:val="24"/>
        </w:rPr>
        <w:t xml:space="preserve"> план-схема за обект: </w:t>
      </w:r>
      <w:r w:rsidR="00422DEC"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Външно електрозахранване на Административна сграда с идентификатор 46045.502.222.1</w:t>
      </w:r>
      <w:r w:rsidR="00422DEC"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в </w:t>
      </w:r>
      <w:r w:rsid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ПИ46045.502.222</w:t>
      </w:r>
      <w:r w:rsidR="00422DEC" w:rsidRP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 който е отреден УПИ III-за </w:t>
      </w:r>
      <w:proofErr w:type="spellStart"/>
      <w:r w:rsidR="00422DEC" w:rsidRP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пром.зона</w:t>
      </w:r>
      <w:proofErr w:type="spellEnd"/>
      <w:r w:rsidR="00422DEC" w:rsidRP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кв.88 по ПУП на </w:t>
      </w:r>
      <w:proofErr w:type="spellStart"/>
      <w:r w:rsidR="00422DEC" w:rsidRP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гр.Мадан</w:t>
      </w:r>
      <w:proofErr w:type="spellEnd"/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кв.Батанци</w:t>
      </w:r>
      <w:proofErr w:type="spellEnd"/>
      <w:r w:rsidR="00422DE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9181F" w:rsidRPr="0081571F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План-схемата </w:t>
      </w:r>
      <w:r w:rsid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ще се разработи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обособяване на сервитут към обекта и учредяване на право на </w:t>
      </w:r>
      <w:r w:rsidR="006A2B7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прокарване</w:t>
      </w: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засегнатите имоти.</w:t>
      </w:r>
    </w:p>
    <w:p w:rsidR="0079181F" w:rsidRPr="0081571F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1571F">
        <w:rPr>
          <w:rFonts w:ascii="Times New Roman" w:hAnsi="Times New Roman" w:cs="Times New Roman"/>
          <w:sz w:val="24"/>
          <w:szCs w:val="24"/>
        </w:rPr>
        <w:tab/>
        <w:t>Съгласно представения регистър на засегнатите имоти трасето на кабелната линия ще преминава през:</w:t>
      </w:r>
    </w:p>
    <w:p w:rsidR="0079181F" w:rsidRPr="00B341B1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341B1">
        <w:rPr>
          <w:rFonts w:ascii="Times New Roman" w:hAnsi="Times New Roman" w:cs="Times New Roman"/>
          <w:sz w:val="24"/>
          <w:szCs w:val="24"/>
        </w:rPr>
        <w:t>- ПИ с идентификатор 46045.50</w:t>
      </w:r>
      <w:r w:rsidR="00F051FB">
        <w:rPr>
          <w:rFonts w:ascii="Times New Roman" w:hAnsi="Times New Roman" w:cs="Times New Roman"/>
          <w:sz w:val="24"/>
          <w:szCs w:val="24"/>
        </w:rPr>
        <w:t>2</w:t>
      </w:r>
      <w:r w:rsidRPr="00B341B1">
        <w:rPr>
          <w:rFonts w:ascii="Times New Roman" w:hAnsi="Times New Roman" w:cs="Times New Roman"/>
          <w:sz w:val="24"/>
          <w:szCs w:val="24"/>
        </w:rPr>
        <w:t>.</w:t>
      </w:r>
      <w:r w:rsidR="00F051FB">
        <w:rPr>
          <w:rFonts w:ascii="Times New Roman" w:hAnsi="Times New Roman" w:cs="Times New Roman"/>
          <w:sz w:val="24"/>
          <w:szCs w:val="24"/>
        </w:rPr>
        <w:t>236</w:t>
      </w:r>
      <w:r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 w:rsidR="001A77C8"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>/НТП/: За</w:t>
      </w:r>
      <w:r w:rsidR="00F051FB">
        <w:rPr>
          <w:rFonts w:ascii="Times New Roman" w:hAnsi="Times New Roman" w:cs="Times New Roman"/>
          <w:sz w:val="24"/>
          <w:szCs w:val="24"/>
        </w:rPr>
        <w:t xml:space="preserve"> друг вид озеленени площи</w:t>
      </w:r>
      <w:r w:rsidRPr="00B341B1">
        <w:rPr>
          <w:rFonts w:ascii="Times New Roman" w:hAnsi="Times New Roman" w:cs="Times New Roman"/>
          <w:sz w:val="24"/>
          <w:szCs w:val="24"/>
        </w:rPr>
        <w:t xml:space="preserve">; вид собственост: </w:t>
      </w:r>
      <w:r w:rsidR="00F051FB">
        <w:rPr>
          <w:rFonts w:ascii="Times New Roman" w:hAnsi="Times New Roman" w:cs="Times New Roman"/>
          <w:sz w:val="24"/>
          <w:szCs w:val="24"/>
        </w:rPr>
        <w:t>Съсобственост</w:t>
      </w:r>
      <w:r w:rsidRPr="00B341B1">
        <w:rPr>
          <w:rFonts w:ascii="Times New Roman" w:hAnsi="Times New Roman" w:cs="Times New Roman"/>
          <w:sz w:val="24"/>
          <w:szCs w:val="24"/>
        </w:rPr>
        <w:t>; собственост на</w:t>
      </w:r>
      <w:r w:rsidR="00F051FB">
        <w:rPr>
          <w:rFonts w:ascii="Times New Roman" w:hAnsi="Times New Roman" w:cs="Times New Roman"/>
          <w:sz w:val="24"/>
          <w:szCs w:val="24"/>
        </w:rPr>
        <w:t xml:space="preserve"> Община Мадан и </w:t>
      </w:r>
      <w:r w:rsidRPr="00B341B1">
        <w:rPr>
          <w:rFonts w:ascii="Times New Roman" w:hAnsi="Times New Roman" w:cs="Times New Roman"/>
          <w:sz w:val="24"/>
          <w:szCs w:val="24"/>
        </w:rPr>
        <w:t>„Електроразпределение-Пловдив“</w:t>
      </w:r>
      <w:r w:rsidR="001A77C8"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>ЕАД</w:t>
      </w:r>
      <w:r w:rsidR="00F051FB">
        <w:rPr>
          <w:rFonts w:ascii="Times New Roman" w:hAnsi="Times New Roman" w:cs="Times New Roman"/>
          <w:sz w:val="24"/>
          <w:szCs w:val="24"/>
        </w:rPr>
        <w:t>-клон Смолян</w:t>
      </w:r>
      <w:r w:rsidRPr="00B341B1">
        <w:rPr>
          <w:rFonts w:ascii="Times New Roman" w:hAnsi="Times New Roman" w:cs="Times New Roman"/>
          <w:sz w:val="24"/>
          <w:szCs w:val="24"/>
        </w:rPr>
        <w:t xml:space="preserve">;  Дължина на трасето в имота – </w:t>
      </w:r>
      <w:r w:rsidR="00970961">
        <w:rPr>
          <w:rFonts w:ascii="Times New Roman" w:hAnsi="Times New Roman" w:cs="Times New Roman"/>
          <w:sz w:val="24"/>
          <w:szCs w:val="24"/>
        </w:rPr>
        <w:t>4,00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м.; площ с ограничения в ползването заета от обекта – </w:t>
      </w:r>
      <w:r w:rsidR="00970961">
        <w:rPr>
          <w:rFonts w:ascii="Times New Roman" w:hAnsi="Times New Roman" w:cs="Times New Roman"/>
          <w:sz w:val="24"/>
          <w:szCs w:val="24"/>
        </w:rPr>
        <w:t>4,00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кв.м.;</w:t>
      </w:r>
    </w:p>
    <w:p w:rsidR="0079181F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341B1">
        <w:rPr>
          <w:rFonts w:ascii="Times New Roman" w:hAnsi="Times New Roman" w:cs="Times New Roman"/>
          <w:sz w:val="24"/>
          <w:szCs w:val="24"/>
        </w:rPr>
        <w:t>- ПИ с идентификатор 46045.50</w:t>
      </w:r>
      <w:r w:rsidR="00F051FB">
        <w:rPr>
          <w:rFonts w:ascii="Times New Roman" w:hAnsi="Times New Roman" w:cs="Times New Roman"/>
          <w:sz w:val="24"/>
          <w:szCs w:val="24"/>
        </w:rPr>
        <w:t>2.560</w:t>
      </w:r>
      <w:r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 w:rsidR="001A77C8"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 xml:space="preserve">/НТП/: </w:t>
      </w:r>
      <w:r w:rsidR="00E3745F">
        <w:rPr>
          <w:rFonts w:ascii="Times New Roman" w:hAnsi="Times New Roman" w:cs="Times New Roman"/>
          <w:sz w:val="24"/>
          <w:szCs w:val="24"/>
        </w:rPr>
        <w:t>З</w:t>
      </w:r>
      <w:r w:rsidRPr="00B341B1">
        <w:rPr>
          <w:rFonts w:ascii="Times New Roman" w:hAnsi="Times New Roman" w:cs="Times New Roman"/>
          <w:sz w:val="24"/>
          <w:szCs w:val="24"/>
        </w:rPr>
        <w:t xml:space="preserve">а второстепенна улица; вид собственост: Общинска-публична; собственост на Община Мадан; Дължина на трасето в имота – </w:t>
      </w:r>
      <w:r w:rsidR="00D60BDC">
        <w:rPr>
          <w:rFonts w:ascii="Times New Roman" w:hAnsi="Times New Roman" w:cs="Times New Roman"/>
          <w:sz w:val="24"/>
          <w:szCs w:val="24"/>
        </w:rPr>
        <w:t>54,00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м.;  площ с ограничения в ползването заета от обекта – </w:t>
      </w:r>
      <w:r w:rsidR="00D60BDC">
        <w:rPr>
          <w:rFonts w:ascii="Times New Roman" w:hAnsi="Times New Roman" w:cs="Times New Roman"/>
          <w:sz w:val="24"/>
          <w:szCs w:val="24"/>
        </w:rPr>
        <w:t>54,00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кв.м.;</w:t>
      </w:r>
    </w:p>
    <w:p w:rsidR="00D60BDC" w:rsidRPr="00B341B1" w:rsidRDefault="00D60BDC" w:rsidP="00D60BDC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341B1">
        <w:rPr>
          <w:rFonts w:ascii="Times New Roman" w:hAnsi="Times New Roman" w:cs="Times New Roman"/>
          <w:sz w:val="24"/>
          <w:szCs w:val="24"/>
        </w:rPr>
        <w:t>- ПИ с идентификатор 46045.50</w:t>
      </w:r>
      <w:r>
        <w:rPr>
          <w:rFonts w:ascii="Times New Roman" w:hAnsi="Times New Roman" w:cs="Times New Roman"/>
          <w:sz w:val="24"/>
          <w:szCs w:val="24"/>
        </w:rPr>
        <w:t>2.223</w:t>
      </w:r>
      <w:r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 xml:space="preserve">/НТП/: </w:t>
      </w:r>
      <w:r>
        <w:rPr>
          <w:rFonts w:ascii="Times New Roman" w:hAnsi="Times New Roman" w:cs="Times New Roman"/>
          <w:sz w:val="24"/>
          <w:szCs w:val="24"/>
        </w:rPr>
        <w:t>Спортно игрище</w:t>
      </w:r>
      <w:r w:rsidRPr="00B341B1">
        <w:rPr>
          <w:rFonts w:ascii="Times New Roman" w:hAnsi="Times New Roman" w:cs="Times New Roman"/>
          <w:sz w:val="24"/>
          <w:szCs w:val="24"/>
        </w:rPr>
        <w:t xml:space="preserve">; вид собственост: Общинска-публична; собственост на Община Мадан; Дължина на трасето в имота – </w:t>
      </w:r>
      <w:r>
        <w:rPr>
          <w:rFonts w:ascii="Times New Roman" w:hAnsi="Times New Roman" w:cs="Times New Roman"/>
          <w:sz w:val="24"/>
          <w:szCs w:val="24"/>
        </w:rPr>
        <w:t>230,00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м.;  площ с ограничения в ползването заета от обекта – </w:t>
      </w:r>
      <w:r>
        <w:rPr>
          <w:rFonts w:ascii="Times New Roman" w:hAnsi="Times New Roman" w:cs="Times New Roman"/>
          <w:sz w:val="24"/>
          <w:szCs w:val="24"/>
        </w:rPr>
        <w:t>230,00</w:t>
      </w:r>
      <w:r w:rsidRPr="00B341B1">
        <w:rPr>
          <w:rFonts w:ascii="Times New Roman" w:hAnsi="Times New Roman" w:cs="Times New Roman"/>
          <w:sz w:val="24"/>
          <w:szCs w:val="24"/>
        </w:rPr>
        <w:t xml:space="preserve"> кв.м.;</w:t>
      </w:r>
    </w:p>
    <w:p w:rsidR="00D60BDC" w:rsidRPr="00B341B1" w:rsidRDefault="00D60BDC" w:rsidP="0079181F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9181F" w:rsidRDefault="0079181F" w:rsidP="0079181F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341B1">
        <w:rPr>
          <w:rFonts w:ascii="Times New Roman" w:hAnsi="Times New Roman" w:cs="Times New Roman"/>
          <w:sz w:val="24"/>
          <w:szCs w:val="24"/>
        </w:rPr>
        <w:t xml:space="preserve">Общата дължина на трасето е </w:t>
      </w:r>
      <w:r w:rsidR="00D60BDC">
        <w:rPr>
          <w:rFonts w:ascii="Times New Roman" w:hAnsi="Times New Roman" w:cs="Times New Roman"/>
          <w:sz w:val="24"/>
          <w:szCs w:val="24"/>
        </w:rPr>
        <w:t>288,00</w:t>
      </w:r>
      <w:r w:rsidR="00E3745F"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>м., а ширината на сервитутната ивица - 1,00 м. /по 0,50м. от двете страни/.</w:t>
      </w:r>
      <w:r w:rsidRPr="00B341B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79181F" w:rsidRPr="00942A7D" w:rsidRDefault="0058751F" w:rsidP="0079181F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ехническо задание  и скица- предложение за изработване на Устройствена </w:t>
      </w:r>
      <w:r w:rsidR="006A2B72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електрическа</w:t>
      </w:r>
      <w:r w:rsidR="00322F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план-схема за обект: </w:t>
      </w:r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„Външно електрозахранване на Административна сграда с идентификатор 46045.502.222.1” в ПИ46045.502.222, за който е отреден УПИ III-за </w:t>
      </w:r>
      <w:proofErr w:type="spellStart"/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пром.зона</w:t>
      </w:r>
      <w:proofErr w:type="spellEnd"/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кв.88 по ПУП на </w:t>
      </w:r>
      <w:proofErr w:type="spellStart"/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гр.Мадан</w:t>
      </w:r>
      <w:proofErr w:type="spellEnd"/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кв.Батанци</w:t>
      </w:r>
      <w:proofErr w:type="spellEnd"/>
      <w:r w:rsidR="00E3745F" w:rsidRPr="00E3745F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79181F"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</w:t>
      </w:r>
      <w:r w:rsidR="00565661">
        <w:rPr>
          <w:rFonts w:ascii="Times New Roman" w:eastAsia="Times New Roman" w:hAnsi="Times New Roman" w:cs="Times New Roman"/>
          <w:sz w:val="24"/>
          <w:szCs w:val="24"/>
          <w:lang w:eastAsia="bg-BG"/>
        </w:rPr>
        <w:t>са разгледани от ОЕСУТ</w:t>
      </w:r>
      <w:r w:rsidR="00A807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23C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 проведено на 10.05.2024г.</w:t>
      </w:r>
      <w:r w:rsidR="003656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0F73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абележките описани </w:t>
      </w:r>
      <w:r w:rsidR="000F73A6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Решение №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Протокол №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А-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6/10.05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D60BD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ОЕСУТ</w:t>
      </w:r>
      <w:r w:rsidR="005D4F6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отстранени</w:t>
      </w:r>
      <w:r w:rsidR="007918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9181F" w:rsidRDefault="0079181F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7C96" w:rsidRDefault="00FA7C96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7C96" w:rsidRDefault="00FA7C96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7C96" w:rsidRDefault="00FA7C96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7C96" w:rsidRDefault="00FA7C96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7C96" w:rsidRPr="0081571F" w:rsidRDefault="00FA7C96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181F" w:rsidRPr="00942A7D" w:rsidRDefault="0079181F" w:rsidP="0079181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Предвид гореизложеното </w:t>
      </w:r>
      <w:r w:rsidR="001A77C8">
        <w:rPr>
          <w:rFonts w:ascii="Times New Roman" w:eastAsia="Times New Roman" w:hAnsi="Times New Roman" w:cs="Times New Roman"/>
          <w:sz w:val="24"/>
          <w:szCs w:val="24"/>
          <w:lang w:eastAsia="bg-BG"/>
        </w:rPr>
        <w:t>и н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а основание чл.21, ал.1, т.</w:t>
      </w:r>
      <w:r w:rsidR="001A77C8"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</w:t>
      </w:r>
      <w:r w:rsidR="00656A4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1A77C8"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ЗМСМА, във връзка с чл.108, ал.</w:t>
      </w:r>
      <w:r w:rsidR="006277A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6277A0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134, ал.2, т.6 и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чл.193, ал.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6 от Закона за устрой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ство на територията и Решение №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Протокол №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А-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2C099C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10.05.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58751F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6277A0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A77C8"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ОЕСУТ</w:t>
      </w:r>
      <w:r w:rsidRPr="00942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предлагам на Общински съвет –Мадан, да обсъди и приеме следното</w:t>
      </w:r>
    </w:p>
    <w:p w:rsidR="006277A0" w:rsidRPr="00942A7D" w:rsidRDefault="006277A0" w:rsidP="0079181F">
      <w:pPr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181F" w:rsidRPr="0081571F" w:rsidRDefault="0079181F" w:rsidP="0079181F">
      <w:pPr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79181F" w:rsidRPr="0081571F" w:rsidRDefault="0079181F" w:rsidP="0079181F">
      <w:pPr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8751F" w:rsidRPr="00D6161A" w:rsidRDefault="0079181F" w:rsidP="0058751F">
      <w:pPr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8751F" w:rsidRPr="00D6161A" w:rsidRDefault="0058751F" w:rsidP="0012103A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6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чл.125, ал.1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ал.3 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ЗУТ, </w:t>
      </w:r>
      <w:r w:rsidRPr="00D616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одобрява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задание за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проект за ПУП - Устройствена </w:t>
      </w:r>
      <w:r w:rsidR="006A2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електрическа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план-схема за обект: „Външно електрозахранване на Административна сграда с идентификатор 46045.502.222.1” в ПИ46045.502.222, за който е отреден УПИ III-за </w:t>
      </w:r>
      <w:proofErr w:type="spellStart"/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</w:t>
      </w:r>
      <w:proofErr w:type="spellEnd"/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зона в кв.88 по ПУП на гр.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511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Мадан.</w:t>
      </w:r>
    </w:p>
    <w:p w:rsidR="0058751F" w:rsidRDefault="0058751F" w:rsidP="0012103A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6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099C" w:rsidRPr="002C09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съгласие за </w:t>
      </w:r>
      <w:r w:rsidR="002C09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изготвяне на проект </w:t>
      </w:r>
      <w:r w:rsidRPr="00D616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ПУП - Устройствена </w:t>
      </w:r>
      <w:r w:rsidR="00322F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план-схема за обект: „Външно електрозахранване на Административна сграда с идентификатор 46045.502.222.1” в ПИ46045.502.222, за който е отреден УПИ III-за </w:t>
      </w:r>
      <w:proofErr w:type="spellStart"/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</w:t>
      </w:r>
      <w:proofErr w:type="spellEnd"/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зона в кв.88 по ПУП на гр.</w:t>
      </w:r>
      <w:r w:rsidR="001D45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8751F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9110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 основа на 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аданието по чл.125, ал.1 от ЗУТ, през следните имоти:</w:t>
      </w:r>
    </w:p>
    <w:p w:rsidR="00D60BDC" w:rsidRPr="00B341B1" w:rsidRDefault="0058751F" w:rsidP="0012103A">
      <w:pPr>
        <w:tabs>
          <w:tab w:val="num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0BDC" w:rsidRPr="00B341B1">
        <w:rPr>
          <w:rFonts w:ascii="Times New Roman" w:hAnsi="Times New Roman" w:cs="Times New Roman"/>
          <w:sz w:val="24"/>
          <w:szCs w:val="24"/>
        </w:rPr>
        <w:t>- ПИ с идентификатор 46045.50</w:t>
      </w:r>
      <w:r w:rsidR="00D60BDC">
        <w:rPr>
          <w:rFonts w:ascii="Times New Roman" w:hAnsi="Times New Roman" w:cs="Times New Roman"/>
          <w:sz w:val="24"/>
          <w:szCs w:val="24"/>
        </w:rPr>
        <w:t>2</w:t>
      </w:r>
      <w:r w:rsidR="00D60BDC" w:rsidRPr="00B341B1">
        <w:rPr>
          <w:rFonts w:ascii="Times New Roman" w:hAnsi="Times New Roman" w:cs="Times New Roman"/>
          <w:sz w:val="24"/>
          <w:szCs w:val="24"/>
        </w:rPr>
        <w:t>.</w:t>
      </w:r>
      <w:r w:rsidR="00D60BDC">
        <w:rPr>
          <w:rFonts w:ascii="Times New Roman" w:hAnsi="Times New Roman" w:cs="Times New Roman"/>
          <w:sz w:val="24"/>
          <w:szCs w:val="24"/>
        </w:rPr>
        <w:t>236</w:t>
      </w:r>
      <w:r w:rsidR="00D60BDC"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 w:rsidR="00D60BDC">
        <w:rPr>
          <w:rFonts w:ascii="Times New Roman" w:hAnsi="Times New Roman" w:cs="Times New Roman"/>
          <w:sz w:val="24"/>
          <w:szCs w:val="24"/>
        </w:rPr>
        <w:t xml:space="preserve"> </w:t>
      </w:r>
      <w:r w:rsidR="00D60BDC" w:rsidRPr="00B341B1">
        <w:rPr>
          <w:rFonts w:ascii="Times New Roman" w:hAnsi="Times New Roman" w:cs="Times New Roman"/>
          <w:sz w:val="24"/>
          <w:szCs w:val="24"/>
        </w:rPr>
        <w:t>/НТП/: За</w:t>
      </w:r>
      <w:r w:rsidR="00D60BDC">
        <w:rPr>
          <w:rFonts w:ascii="Times New Roman" w:hAnsi="Times New Roman" w:cs="Times New Roman"/>
          <w:sz w:val="24"/>
          <w:szCs w:val="24"/>
        </w:rPr>
        <w:t xml:space="preserve"> друг вид озеленени площи</w:t>
      </w:r>
      <w:r w:rsidR="00D60BDC" w:rsidRPr="00B341B1">
        <w:rPr>
          <w:rFonts w:ascii="Times New Roman" w:hAnsi="Times New Roman" w:cs="Times New Roman"/>
          <w:sz w:val="24"/>
          <w:szCs w:val="24"/>
        </w:rPr>
        <w:t xml:space="preserve">; вид собственост: </w:t>
      </w:r>
      <w:r w:rsidR="00D60BDC">
        <w:rPr>
          <w:rFonts w:ascii="Times New Roman" w:hAnsi="Times New Roman" w:cs="Times New Roman"/>
          <w:sz w:val="24"/>
          <w:szCs w:val="24"/>
        </w:rPr>
        <w:t>Съсобственост</w:t>
      </w:r>
      <w:r w:rsidR="00D60BDC" w:rsidRPr="00B341B1">
        <w:rPr>
          <w:rFonts w:ascii="Times New Roman" w:hAnsi="Times New Roman" w:cs="Times New Roman"/>
          <w:sz w:val="24"/>
          <w:szCs w:val="24"/>
        </w:rPr>
        <w:t>; собственост на</w:t>
      </w:r>
      <w:r w:rsidR="00D60BDC">
        <w:rPr>
          <w:rFonts w:ascii="Times New Roman" w:hAnsi="Times New Roman" w:cs="Times New Roman"/>
          <w:sz w:val="24"/>
          <w:szCs w:val="24"/>
        </w:rPr>
        <w:t xml:space="preserve"> Община Мадан и </w:t>
      </w:r>
      <w:r w:rsidR="00D60BDC" w:rsidRPr="00B341B1">
        <w:rPr>
          <w:rFonts w:ascii="Times New Roman" w:hAnsi="Times New Roman" w:cs="Times New Roman"/>
          <w:sz w:val="24"/>
          <w:szCs w:val="24"/>
        </w:rPr>
        <w:t>„Електроразпределение-Пловдив“</w:t>
      </w:r>
      <w:r w:rsidR="00D60BDC">
        <w:rPr>
          <w:rFonts w:ascii="Times New Roman" w:hAnsi="Times New Roman" w:cs="Times New Roman"/>
          <w:sz w:val="24"/>
          <w:szCs w:val="24"/>
        </w:rPr>
        <w:t xml:space="preserve"> </w:t>
      </w:r>
      <w:r w:rsidR="00D60BDC" w:rsidRPr="00B341B1">
        <w:rPr>
          <w:rFonts w:ascii="Times New Roman" w:hAnsi="Times New Roman" w:cs="Times New Roman"/>
          <w:sz w:val="24"/>
          <w:szCs w:val="24"/>
        </w:rPr>
        <w:t>ЕАД</w:t>
      </w:r>
      <w:r w:rsidR="00D60BDC">
        <w:rPr>
          <w:rFonts w:ascii="Times New Roman" w:hAnsi="Times New Roman" w:cs="Times New Roman"/>
          <w:sz w:val="24"/>
          <w:szCs w:val="24"/>
        </w:rPr>
        <w:t>-клон Смолян</w:t>
      </w:r>
      <w:r w:rsidR="00D60BDC" w:rsidRPr="00B341B1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D60BDC" w:rsidRPr="00B341B1" w:rsidRDefault="00D60BDC" w:rsidP="0012103A">
      <w:pPr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341B1">
        <w:rPr>
          <w:rFonts w:ascii="Times New Roman" w:hAnsi="Times New Roman" w:cs="Times New Roman"/>
          <w:sz w:val="24"/>
          <w:szCs w:val="24"/>
        </w:rPr>
        <w:t>- ПИ с идентификатор 46045.50</w:t>
      </w:r>
      <w:r>
        <w:rPr>
          <w:rFonts w:ascii="Times New Roman" w:hAnsi="Times New Roman" w:cs="Times New Roman"/>
          <w:sz w:val="24"/>
          <w:szCs w:val="24"/>
        </w:rPr>
        <w:t>2.560</w:t>
      </w:r>
      <w:r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 xml:space="preserve">/НТП/: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B341B1">
        <w:rPr>
          <w:rFonts w:ascii="Times New Roman" w:hAnsi="Times New Roman" w:cs="Times New Roman"/>
          <w:sz w:val="24"/>
          <w:szCs w:val="24"/>
        </w:rPr>
        <w:t>а второстепенна улица; вид собственост: Общинска-публична; собственост на Община Мадан; - ПИ с идентификатор 46045.50</w:t>
      </w:r>
      <w:r>
        <w:rPr>
          <w:rFonts w:ascii="Times New Roman" w:hAnsi="Times New Roman" w:cs="Times New Roman"/>
          <w:sz w:val="24"/>
          <w:szCs w:val="24"/>
        </w:rPr>
        <w:t>2.223</w:t>
      </w:r>
      <w:r w:rsidRPr="00B341B1">
        <w:rPr>
          <w:rFonts w:ascii="Times New Roman" w:hAnsi="Times New Roman" w:cs="Times New Roman"/>
          <w:sz w:val="24"/>
          <w:szCs w:val="24"/>
        </w:rPr>
        <w:t xml:space="preserve"> – вид на територията: Урбанизирана; с начин на трайно ползване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1B1">
        <w:rPr>
          <w:rFonts w:ascii="Times New Roman" w:hAnsi="Times New Roman" w:cs="Times New Roman"/>
          <w:sz w:val="24"/>
          <w:szCs w:val="24"/>
        </w:rPr>
        <w:t xml:space="preserve">/НТП/: </w:t>
      </w:r>
      <w:r>
        <w:rPr>
          <w:rFonts w:ascii="Times New Roman" w:hAnsi="Times New Roman" w:cs="Times New Roman"/>
          <w:sz w:val="24"/>
          <w:szCs w:val="24"/>
        </w:rPr>
        <w:t>Спортно игрище</w:t>
      </w:r>
      <w:r w:rsidRPr="00B341B1">
        <w:rPr>
          <w:rFonts w:ascii="Times New Roman" w:hAnsi="Times New Roman" w:cs="Times New Roman"/>
          <w:sz w:val="24"/>
          <w:szCs w:val="24"/>
        </w:rPr>
        <w:t>; вид собственост: Общинска-публичн</w:t>
      </w:r>
      <w:r w:rsidR="002C099C">
        <w:rPr>
          <w:rFonts w:ascii="Times New Roman" w:hAnsi="Times New Roman" w:cs="Times New Roman"/>
          <w:sz w:val="24"/>
          <w:szCs w:val="24"/>
        </w:rPr>
        <w:t>а; собственост на Община Мадан.</w:t>
      </w:r>
    </w:p>
    <w:p w:rsidR="0079181F" w:rsidRPr="0081571F" w:rsidRDefault="0079181F" w:rsidP="0012103A">
      <w:pPr>
        <w:tabs>
          <w:tab w:val="num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79181F" w:rsidRDefault="0079181F" w:rsidP="0079181F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bookmarkStart w:id="0" w:name="_GoBack"/>
      <w:bookmarkEnd w:id="0"/>
    </w:p>
    <w:p w:rsidR="0079181F" w:rsidRDefault="0079181F" w:rsidP="0079181F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79181F" w:rsidRPr="0081571F" w:rsidRDefault="0079181F" w:rsidP="0079181F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Вносител:</w:t>
      </w:r>
    </w:p>
    <w:p w:rsidR="0079181F" w:rsidRPr="0081571F" w:rsidRDefault="0079181F" w:rsidP="0079181F">
      <w:pPr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bg-BG"/>
        </w:rPr>
      </w:pPr>
    </w:p>
    <w:p w:rsidR="00B63862" w:rsidRDefault="0079181F" w:rsidP="0079181F">
      <w:pPr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</w:t>
      </w:r>
      <w:r w:rsidRPr="0081571F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bg-BG"/>
        </w:rPr>
        <w:t>фахри молаЙсенов</w:t>
      </w:r>
    </w:p>
    <w:p w:rsidR="0079181F" w:rsidRPr="0081571F" w:rsidRDefault="0079181F" w:rsidP="0079181F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157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Мадан</w:t>
      </w:r>
    </w:p>
    <w:p w:rsidR="0079181F" w:rsidRDefault="0079181F" w:rsidP="0079181F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79181F" w:rsidRDefault="0079181F" w:rsidP="0079181F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79181F" w:rsidRPr="0081571F" w:rsidRDefault="0079181F" w:rsidP="0079181F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79181F" w:rsidRPr="0081571F" w:rsidSect="00B63862">
      <w:pgSz w:w="11906" w:h="16838"/>
      <w:pgMar w:top="426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1F"/>
    <w:rsid w:val="0003349C"/>
    <w:rsid w:val="00034C5E"/>
    <w:rsid w:val="000F73A6"/>
    <w:rsid w:val="00116E16"/>
    <w:rsid w:val="0012103A"/>
    <w:rsid w:val="0012151F"/>
    <w:rsid w:val="00166273"/>
    <w:rsid w:val="00194960"/>
    <w:rsid w:val="001A77C8"/>
    <w:rsid w:val="001D459D"/>
    <w:rsid w:val="00223C5A"/>
    <w:rsid w:val="002C099C"/>
    <w:rsid w:val="00322F42"/>
    <w:rsid w:val="003656F2"/>
    <w:rsid w:val="00367328"/>
    <w:rsid w:val="00422DEC"/>
    <w:rsid w:val="004403E5"/>
    <w:rsid w:val="004937EB"/>
    <w:rsid w:val="004A3AD7"/>
    <w:rsid w:val="004F667C"/>
    <w:rsid w:val="00547D5F"/>
    <w:rsid w:val="00565661"/>
    <w:rsid w:val="0058751F"/>
    <w:rsid w:val="005D4F6F"/>
    <w:rsid w:val="006277A0"/>
    <w:rsid w:val="00656A44"/>
    <w:rsid w:val="006A2B72"/>
    <w:rsid w:val="0079181F"/>
    <w:rsid w:val="007974B3"/>
    <w:rsid w:val="007A6CE8"/>
    <w:rsid w:val="00827FEE"/>
    <w:rsid w:val="00884CAF"/>
    <w:rsid w:val="00902FC2"/>
    <w:rsid w:val="00942A7D"/>
    <w:rsid w:val="00970961"/>
    <w:rsid w:val="00A60771"/>
    <w:rsid w:val="00A80793"/>
    <w:rsid w:val="00AD021B"/>
    <w:rsid w:val="00B63862"/>
    <w:rsid w:val="00BC5994"/>
    <w:rsid w:val="00D53271"/>
    <w:rsid w:val="00D60BDC"/>
    <w:rsid w:val="00D72E54"/>
    <w:rsid w:val="00E3745F"/>
    <w:rsid w:val="00ED004D"/>
    <w:rsid w:val="00F051FB"/>
    <w:rsid w:val="00FA7C96"/>
    <w:rsid w:val="00FE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9EB92-EB80-4A7D-BF66-A6825D3C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BD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B7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A2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</dc:creator>
  <cp:keywords/>
  <dc:description/>
  <cp:lastModifiedBy>OBS</cp:lastModifiedBy>
  <cp:revision>33</cp:revision>
  <cp:lastPrinted>2024-05-20T06:42:00Z</cp:lastPrinted>
  <dcterms:created xsi:type="dcterms:W3CDTF">2023-05-18T07:31:00Z</dcterms:created>
  <dcterms:modified xsi:type="dcterms:W3CDTF">2024-05-28T10:31:00Z</dcterms:modified>
</cp:coreProperties>
</file>